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</w:pPr>
      <w:bookmarkStart w:id="0" w:name="_GoBack"/>
      <w:bookmarkEnd w:id="0"/>
    </w:p>
    <w:p>
      <w:pPr>
        <w:pStyle w:val="3"/>
      </w:pPr>
    </w:p>
    <w:p>
      <w:pPr>
        <w:pStyle w:val="3"/>
        <w:spacing w:before="12"/>
        <w:rPr>
          <w:sz w:val="37"/>
        </w:rPr>
      </w:pPr>
    </w:p>
    <w:p>
      <w:pPr>
        <w:pStyle w:val="2"/>
        <w:ind w:left="229"/>
      </w:pPr>
      <w:r>
        <w:t>防溺水特别节目播出安排</w:t>
      </w:r>
    </w:p>
    <w:p>
      <w:pPr>
        <w:spacing w:after="0"/>
        <w:sectPr>
          <w:pgSz w:w="11910" w:h="16840"/>
          <w:pgMar w:top="1580" w:right="1040" w:bottom="1520" w:left="1360" w:header="720" w:footer="720" w:gutter="0"/>
          <w:cols w:equalWidth="0" w:num="2">
            <w:col w:w="1152" w:space="850"/>
            <w:col w:w="7508"/>
          </w:cols>
        </w:sectPr>
      </w:pPr>
    </w:p>
    <w:p>
      <w:pPr>
        <w:pStyle w:val="3"/>
        <w:spacing w:before="4" w:after="1"/>
        <w:rPr>
          <w:sz w:val="16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5108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8" w:type="dxa"/>
          </w:tcPr>
          <w:p>
            <w:pPr>
              <w:pStyle w:val="6"/>
              <w:spacing w:before="23" w:line="518" w:lineRule="exact"/>
              <w:ind w:left="339" w:right="329"/>
              <w:jc w:val="center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期数</w:t>
            </w:r>
          </w:p>
        </w:tc>
        <w:tc>
          <w:tcPr>
            <w:tcW w:w="5108" w:type="dxa"/>
          </w:tcPr>
          <w:p>
            <w:pPr>
              <w:pStyle w:val="6"/>
              <w:spacing w:before="23" w:line="518" w:lineRule="exact"/>
              <w:ind w:left="132" w:right="122"/>
              <w:jc w:val="center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每期主题</w:t>
            </w:r>
          </w:p>
        </w:tc>
        <w:tc>
          <w:tcPr>
            <w:tcW w:w="2595" w:type="dxa"/>
          </w:tcPr>
          <w:p>
            <w:pPr>
              <w:pStyle w:val="6"/>
              <w:spacing w:before="23" w:line="518" w:lineRule="exact"/>
              <w:ind w:left="596" w:right="589"/>
              <w:jc w:val="center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播出时间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6"/>
              <w:jc w:val="center"/>
              <w:rPr>
                <w:sz w:val="32"/>
              </w:rPr>
            </w:pPr>
            <w:r>
              <w:rPr>
                <w:sz w:val="32"/>
              </w:rPr>
              <w:t>防溺水相关政策解读以及实施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6" w:right="591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20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1"/>
              <w:jc w:val="center"/>
              <w:rPr>
                <w:sz w:val="32"/>
              </w:rPr>
            </w:pPr>
            <w:r>
              <w:rPr>
                <w:sz w:val="32"/>
              </w:rPr>
              <w:t>溺水原因分析及警示案例 1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6" w:right="591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27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1"/>
              <w:jc w:val="center"/>
              <w:rPr>
                <w:sz w:val="32"/>
              </w:rPr>
            </w:pPr>
            <w:r>
              <w:rPr>
                <w:sz w:val="32"/>
              </w:rPr>
              <w:t>溺水原因分析及警示案例 2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4" w:right="591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4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6"/>
              <w:jc w:val="center"/>
              <w:rPr>
                <w:sz w:val="32"/>
              </w:rPr>
            </w:pPr>
            <w:r>
              <w:rPr>
                <w:sz w:val="32"/>
              </w:rPr>
              <w:t>预防未成年人溺水措施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6" w:right="591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11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2"/>
              <w:jc w:val="center"/>
              <w:rPr>
                <w:sz w:val="32"/>
              </w:rPr>
            </w:pPr>
            <w:r>
              <w:rPr>
                <w:sz w:val="32"/>
              </w:rPr>
              <w:t>溺水时的自救方法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6" w:right="591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18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8" w:type="dxa"/>
          </w:tcPr>
          <w:p>
            <w:pPr>
              <w:pStyle w:val="6"/>
              <w:spacing w:before="129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5108" w:type="dxa"/>
          </w:tcPr>
          <w:p>
            <w:pPr>
              <w:pStyle w:val="6"/>
              <w:spacing w:before="129"/>
              <w:ind w:left="132" w:right="122"/>
              <w:jc w:val="center"/>
              <w:rPr>
                <w:sz w:val="32"/>
              </w:rPr>
            </w:pPr>
            <w:r>
              <w:rPr>
                <w:sz w:val="32"/>
              </w:rPr>
              <w:t>溺水后的急救知识</w:t>
            </w:r>
          </w:p>
        </w:tc>
        <w:tc>
          <w:tcPr>
            <w:tcW w:w="2595" w:type="dxa"/>
          </w:tcPr>
          <w:p>
            <w:pPr>
              <w:pStyle w:val="6"/>
              <w:spacing w:before="129"/>
              <w:ind w:left="596" w:right="591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25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0"/>
              <w:jc w:val="center"/>
              <w:rPr>
                <w:sz w:val="32"/>
              </w:rPr>
            </w:pPr>
            <w:r>
              <w:rPr>
                <w:sz w:val="32"/>
              </w:rPr>
              <w:t>溺水时他人如何施救 1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4" w:right="591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1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0"/>
              <w:jc w:val="center"/>
              <w:rPr>
                <w:sz w:val="32"/>
              </w:rPr>
            </w:pPr>
            <w:r>
              <w:rPr>
                <w:sz w:val="32"/>
              </w:rPr>
              <w:t>溺水时他人如何施救 2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4" w:right="591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8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6"/>
              <w:jc w:val="center"/>
              <w:rPr>
                <w:sz w:val="32"/>
              </w:rPr>
            </w:pPr>
            <w:r>
              <w:rPr>
                <w:sz w:val="32"/>
              </w:rPr>
              <w:t>预防未成年人溺水优秀作品展播 1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6" w:right="591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15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339" w:right="329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6"/>
              <w:jc w:val="center"/>
              <w:rPr>
                <w:sz w:val="32"/>
              </w:rPr>
            </w:pPr>
            <w:r>
              <w:rPr>
                <w:sz w:val="32"/>
              </w:rPr>
              <w:t>预防未成年人溺水优秀作品展播 2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6" w:right="591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22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58" w:type="dxa"/>
          </w:tcPr>
          <w:p>
            <w:pPr>
              <w:pStyle w:val="6"/>
              <w:spacing w:before="128"/>
              <w:ind w:left="339" w:right="329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5108" w:type="dxa"/>
          </w:tcPr>
          <w:p>
            <w:pPr>
              <w:pStyle w:val="6"/>
              <w:spacing w:before="128"/>
              <w:ind w:left="132" w:right="124"/>
              <w:jc w:val="center"/>
              <w:rPr>
                <w:sz w:val="32"/>
              </w:rPr>
            </w:pPr>
            <w:r>
              <w:rPr>
                <w:sz w:val="32"/>
              </w:rPr>
              <w:t>预防未成年人溺水文艺作品展播</w:t>
            </w:r>
          </w:p>
        </w:tc>
        <w:tc>
          <w:tcPr>
            <w:tcW w:w="2595" w:type="dxa"/>
          </w:tcPr>
          <w:p>
            <w:pPr>
              <w:pStyle w:val="6"/>
              <w:spacing w:before="128"/>
              <w:ind w:left="596" w:right="591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54"/>
                <w:sz w:val="32"/>
              </w:rPr>
              <w:t xml:space="preserve"> 月 </w:t>
            </w:r>
            <w:r>
              <w:rPr>
                <w:sz w:val="32"/>
              </w:rPr>
              <w:t>29</w:t>
            </w:r>
            <w:r>
              <w:rPr>
                <w:spacing w:val="-40"/>
                <w:sz w:val="32"/>
              </w:rPr>
              <w:t xml:space="preserve"> 日</w:t>
            </w:r>
          </w:p>
        </w:tc>
      </w:tr>
    </w:tbl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right="1040" w:bottom="1520" w:left="1360" w:header="720" w:footer="72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A5C7B"/>
    <w:rsid w:val="416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2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2020-07-05T02:47:00Z</dcterms:created>
  <dc:creator>哈哈哈哈哈</dc:creator>
  <cp:lastModifiedBy>哈哈哈哈哈</cp:lastModifiedBy>
  <dcterms:modified xsi:type="dcterms:W3CDTF">2020-07-05T02:47:57Z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