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44"/>
        <w:ind w:left="109"/>
      </w:pPr>
      <w:r>
        <w:t>附件：</w:t>
      </w:r>
    </w:p>
    <w:p>
      <w:pPr>
        <w:pStyle w:val="3"/>
        <w:spacing w:before="7"/>
        <w:rPr>
          <w:sz w:val="19"/>
        </w:rPr>
      </w:pPr>
    </w:p>
    <w:p>
      <w:pPr>
        <w:pStyle w:val="2"/>
        <w:spacing w:line="538" w:lineRule="exact"/>
      </w:pPr>
      <w:r>
        <w:t>嘉宾简介</w:t>
      </w:r>
    </w:p>
    <w:p>
      <w:pPr>
        <w:pStyle w:val="3"/>
        <w:spacing w:before="106" w:line="560" w:lineRule="exact"/>
        <w:ind w:left="109" w:right="271" w:firstLine="643"/>
        <w:jc w:val="both"/>
      </w:pPr>
      <w:r>
        <w:rPr>
          <w:rFonts w:hint="eastAsia" w:ascii="Microsoft JhengHei" w:eastAsia="Microsoft JhengHei"/>
          <w:b/>
        </w:rPr>
        <w:t>李燕</w:t>
      </w:r>
      <w:r>
        <w:rPr>
          <w:spacing w:val="-12"/>
        </w:rPr>
        <w:t>，男，四川乐山人，天方燕谈自媒体创始人、燕家超市</w:t>
      </w:r>
      <w:r>
        <w:t>创始人兼</w:t>
      </w:r>
      <w:r>
        <w:rPr>
          <w:rFonts w:ascii="Times New Roman" w:eastAsia="Times New Roman"/>
        </w:rPr>
        <w:t>CEO</w:t>
      </w:r>
      <w:r>
        <w:rPr>
          <w:spacing w:val="-9"/>
        </w:rPr>
        <w:t>、后续创始人兼</w:t>
      </w:r>
      <w:r>
        <w:rPr>
          <w:rFonts w:ascii="Times New Roman" w:eastAsia="Times New Roman"/>
          <w:spacing w:val="-15"/>
        </w:rPr>
        <w:t>CEO</w:t>
      </w:r>
      <w:r>
        <w:rPr>
          <w:spacing w:val="-5"/>
        </w:rPr>
        <w:t>，山东理工大学北京青年校友</w:t>
      </w:r>
      <w:r>
        <w:t>会副秘书长。</w:t>
      </w:r>
    </w:p>
    <w:p>
      <w:pPr>
        <w:pStyle w:val="3"/>
        <w:spacing w:before="128" w:line="328" w:lineRule="auto"/>
        <w:ind w:left="109" w:right="271" w:firstLine="640"/>
        <w:jc w:val="both"/>
        <w:sectPr>
          <w:headerReference r:id="rId3" w:type="default"/>
          <w:pgSz w:w="11910" w:h="16840"/>
          <w:pgMar w:top="1500" w:right="1200" w:bottom="280" w:left="1480" w:header="892" w:footer="0" w:gutter="0"/>
        </w:sectPr>
      </w:pPr>
      <w:r>
        <w:rPr>
          <w:w w:val="95"/>
        </w:rPr>
        <w:t>山东理工大学法学院</w:t>
      </w:r>
      <w:r>
        <w:rPr>
          <w:rFonts w:ascii="Times New Roman" w:eastAsia="Times New Roman"/>
          <w:w w:val="95"/>
        </w:rPr>
        <w:t>2004</w:t>
      </w:r>
      <w:r>
        <w:rPr>
          <w:spacing w:val="-10"/>
          <w:w w:val="95"/>
        </w:rPr>
        <w:t xml:space="preserve">级社会工作专业本科毕业，中国人 </w:t>
      </w:r>
      <w:r>
        <w:rPr>
          <w:spacing w:val="-9"/>
        </w:rPr>
        <w:t>民大学新闻学院</w:t>
      </w:r>
      <w:r>
        <w:rPr>
          <w:rFonts w:ascii="Times New Roman" w:eastAsia="Times New Roman"/>
        </w:rPr>
        <w:t>2007</w:t>
      </w:r>
      <w:r>
        <w:rPr>
          <w:spacing w:val="-12"/>
        </w:rPr>
        <w:t>年媒体专家班结业。大学期间，担任山东理</w:t>
      </w:r>
      <w:r>
        <w:rPr>
          <w:spacing w:val="-5"/>
        </w:rPr>
        <w:t>工大学学生工作部</w:t>
      </w:r>
      <w:r>
        <w:t>（处</w:t>
      </w:r>
      <w:r>
        <w:rPr>
          <w:spacing w:val="-39"/>
        </w:rPr>
        <w:t>）</w:t>
      </w:r>
      <w:r>
        <w:rPr>
          <w:spacing w:val="-5"/>
        </w:rPr>
        <w:t>青春在线网站第七届站长、山东理工大</w:t>
      </w:r>
      <w:r>
        <w:rPr>
          <w:spacing w:val="6"/>
          <w:w w:val="95"/>
        </w:rPr>
        <w:t>学党委宣传部大学生记者协会第二届主席、山东理工大学团委</w:t>
      </w:r>
      <w:r>
        <w:rPr>
          <w:spacing w:val="-11"/>
        </w:rPr>
        <w:t>《理工青年》报创刊编委、副主编、教育部中国大学生在线发展</w:t>
      </w:r>
      <w:r>
        <w:rPr>
          <w:spacing w:val="6"/>
        </w:rPr>
        <w:t>协会山东理工大学分会首届会长。曾任乐山市更生学校团委书</w:t>
      </w:r>
      <w:r>
        <w:rPr>
          <w:spacing w:val="5"/>
        </w:rPr>
        <w:t>记、高中部</w:t>
      </w:r>
      <w:r>
        <w:rPr>
          <w:rFonts w:ascii="Times New Roman" w:hAnsi="Times New Roman" w:eastAsia="Times New Roman"/>
        </w:rPr>
        <w:t>2011</w:t>
      </w:r>
      <w:r>
        <w:rPr>
          <w:spacing w:val="1"/>
        </w:rPr>
        <w:t>届文科</w:t>
      </w:r>
      <w:r>
        <w:rPr>
          <w:rFonts w:ascii="Times New Roman" w:hAnsi="Times New Roman" w:eastAsia="Times New Roman"/>
        </w:rPr>
        <w:t>8</w:t>
      </w:r>
      <w:r>
        <w:t>班班主任、教师，包头宝林生态工程有</w:t>
      </w:r>
      <w:r>
        <w:rPr>
          <w:spacing w:val="-10"/>
        </w:rPr>
        <w:t>限公司运营总监、广州百道网络科技有限公司总经理、香港成报</w:t>
      </w:r>
      <w:r>
        <w:rPr>
          <w:spacing w:val="-15"/>
        </w:rPr>
        <w:t>传媒集团香港成报网总编、搜狐新闻客户端用户运营主管、搜狐</w:t>
      </w:r>
      <w:r>
        <w:rPr>
          <w:spacing w:val="-17"/>
        </w:rPr>
        <w:t>集团市场部公关主管、尽膳口福连锁餐饮营运总裁、疯狂洗车联</w:t>
      </w:r>
      <w:r>
        <w:rPr>
          <w:spacing w:val="1"/>
        </w:rPr>
        <w:t>合创始人、</w:t>
      </w:r>
      <w:r>
        <w:rPr>
          <w:rFonts w:ascii="Times New Roman" w:hAnsi="Times New Roman" w:eastAsia="Times New Roman"/>
        </w:rPr>
        <w:t>COO</w:t>
      </w:r>
      <w:r>
        <w:t>，是自媒体天方燕谈创建者、腾讯</w:t>
      </w:r>
      <w:r>
        <w:rPr>
          <w:rFonts w:ascii="Times New Roman" w:hAnsi="Times New Roman" w:eastAsia="Times New Roman"/>
        </w:rPr>
        <w:t>OMG</w:t>
      </w:r>
      <w:r>
        <w:t>（</w:t>
      </w:r>
      <w:r>
        <w:rPr>
          <w:spacing w:val="4"/>
        </w:rPr>
        <w:t>网络</w:t>
      </w:r>
      <w:r>
        <w:t>媒体事业群）</w:t>
      </w:r>
      <w:r>
        <w:rPr>
          <w:spacing w:val="-1"/>
        </w:rPr>
        <w:t>专家顾问、冰帆海淘营销顾问、枣到了营销顾问、抽屉新热榜战略顾问、青岛日报报业集团掌控传媒新媒体顾问、</w:t>
      </w:r>
      <w:r>
        <w:rPr>
          <w:spacing w:val="2"/>
        </w:rPr>
        <w:t>虚拟货币交易平台</w:t>
      </w:r>
      <w:r>
        <w:rPr>
          <w:rFonts w:ascii="Times New Roman" w:hAnsi="Times New Roman" w:eastAsia="Times New Roman"/>
        </w:rPr>
        <w:t>OKCoin</w:t>
      </w:r>
      <w:r>
        <w:rPr>
          <w:spacing w:val="2"/>
        </w:rPr>
        <w:t>媒体顾问、搜狐集团认证讲师、</w:t>
      </w:r>
      <w:r>
        <w:rPr>
          <w:rFonts w:ascii="Times New Roman" w:hAnsi="Times New Roman" w:eastAsia="Times New Roman"/>
        </w:rPr>
        <w:t xml:space="preserve">2013 </w:t>
      </w:r>
      <w:r>
        <w:rPr>
          <w:spacing w:val="-6"/>
        </w:rPr>
        <w:t>搜狐集团“创新思享汇”年度最受欢迎讲师、</w:t>
      </w:r>
      <w:r>
        <w:rPr>
          <w:rFonts w:ascii="Times New Roman" w:hAnsi="Times New Roman" w:eastAsia="Times New Roman"/>
        </w:rPr>
        <w:t>2013</w:t>
      </w:r>
      <w:r>
        <w:t>联想集团创客</w:t>
      </w:r>
      <w:r>
        <w:rPr>
          <w:spacing w:val="-7"/>
        </w:rPr>
        <w:t>大赛自媒体评委、</w:t>
      </w:r>
      <w:r>
        <w:rPr>
          <w:rFonts w:ascii="Times New Roman" w:hAnsi="Times New Roman" w:eastAsia="Times New Roman"/>
        </w:rPr>
        <w:t>2014</w:t>
      </w:r>
      <w:r>
        <w:rPr>
          <w:spacing w:val="-4"/>
        </w:rPr>
        <w:t>海尔集团海立方创客大赛评委、</w:t>
      </w:r>
      <w:r>
        <w:rPr>
          <w:rFonts w:ascii="Times New Roman" w:hAnsi="Times New Roman" w:eastAsia="Times New Roman"/>
        </w:rPr>
        <w:t>2014</w:t>
      </w:r>
      <w:r>
        <w:t>年虎嗅网年度“FM”节主持人</w:t>
      </w:r>
      <w:r>
        <w:rPr>
          <w:rFonts w:ascii="Times New Roman" w:hAnsi="Times New Roman" w:eastAsia="Times New Roman"/>
        </w:rPr>
        <w:t>2019</w:t>
      </w:r>
      <w:r>
        <w:t>微信公开课</w:t>
      </w:r>
      <w:r>
        <w:rPr>
          <w:rFonts w:ascii="Times New Roman" w:hAnsi="Times New Roman" w:eastAsia="Times New Roman"/>
        </w:rPr>
        <w:t>PRO</w:t>
      </w:r>
      <w:r>
        <w:rPr>
          <w:spacing w:val="-14"/>
        </w:rPr>
        <w:t>战略合作媒体。同</w:t>
      </w:r>
      <w:r>
        <w:rPr>
          <w:spacing w:val="-19"/>
        </w:rPr>
        <w:t>时担任乐山市更生学校校友总会秘书长，是山东理工大学青春在</w:t>
      </w:r>
      <w:r>
        <w:rPr>
          <w:spacing w:val="-20"/>
        </w:rPr>
        <w:t>线创新创业奖学金创始发起人、投资人，乐山市更生学校火魂奖</w:t>
      </w:r>
      <w:bookmarkStart w:id="0" w:name="_GoBack"/>
      <w:bookmarkEnd w:id="0"/>
    </w:p>
    <w:p>
      <w:pPr>
        <w:pStyle w:val="3"/>
        <w:spacing w:before="44"/>
      </w:pPr>
      <w:r>
        <w:t>学金创始发起人、投资人。</w:t>
      </w:r>
    </w:p>
    <w:p>
      <w:pPr>
        <w:pStyle w:val="2"/>
        <w:spacing w:before="44"/>
      </w:pPr>
      <w:r>
        <w:t>直播方式</w:t>
      </w:r>
    </w:p>
    <w:p>
      <w:pPr>
        <w:pStyle w:val="3"/>
        <w:spacing w:before="76" w:line="328" w:lineRule="auto"/>
        <w:ind w:left="109" w:right="272" w:firstLine="640"/>
        <w:jc w:val="both"/>
      </w:pPr>
      <w: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2155190</wp:posOffset>
            </wp:positionH>
            <wp:positionV relativeFrom="paragraph">
              <wp:posOffset>1197610</wp:posOffset>
            </wp:positionV>
            <wp:extent cx="3364230" cy="2580005"/>
            <wp:effectExtent l="0" t="0" r="3810" b="10795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64098" cy="25803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6"/>
          <w:w w:val="95"/>
        </w:rPr>
        <w:t xml:space="preserve">直播使用“钉钉”在线课堂软件。此软件有电脑版和手机 </w:t>
      </w:r>
      <w:r>
        <w:rPr>
          <w:spacing w:val="-13"/>
        </w:rPr>
        <w:t>版，电脑版可在官方网站下载，手机版可在手机“应用商店”下</w:t>
      </w:r>
      <w:r>
        <w:t>载。“钉钉”登陆后，扫描下方二维码进入班级群：</w:t>
      </w:r>
    </w:p>
    <w:p/>
    <w:sectPr>
      <w:pgSz w:w="11910" w:h="16840"/>
      <w:pgMar w:top="1500" w:right="1200" w:bottom="280" w:left="1480" w:header="892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583488" behindDoc="1" locked="0" layoutInCell="1" allowOverlap="1">
              <wp:simplePos x="0" y="0"/>
              <wp:positionH relativeFrom="page">
                <wp:posOffset>990600</wp:posOffset>
              </wp:positionH>
              <wp:positionV relativeFrom="page">
                <wp:posOffset>688340</wp:posOffset>
              </wp:positionV>
              <wp:extent cx="5652770" cy="0"/>
              <wp:effectExtent l="0" t="0" r="0" b="0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52770" cy="0"/>
                      </a:xfrm>
                      <a:prstGeom prst="line">
                        <a:avLst/>
                      </a:prstGeom>
                      <a:ln w="9144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78pt;margin-top:54.2pt;height:0pt;width:445.1pt;mso-position-horizontal-relative:page;mso-position-vertical-relative:page;z-index:-251732992;mso-width-relative:page;mso-height-relative:page;" stroked="t" coordsize="21600,21600" o:gfxdata="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+Rq3P1wAAAAwBAAAPAAAAAAAA&#10;AAEAIAAAACIAAABkcnMvZG93bnJldi54bWxQSwECFAAUAAAACACHTuJAz3QsqdoBAACWAwAADgAA&#10;AAAAAAABACAAAAAmAQAAZHJzL2Uyb0RvYy54bWxQSwUGAAAAAAYABgBZAQAAcgUAAAAA&#10;">
              <v:path arrowok="t"/>
              <v:fill focussize="0,0"/>
              <v:stroke weight="0.72pt" color="#000000"/>
              <v:imagedata o:title=""/>
              <o:lock v:ext="edit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E23B95"/>
    <w:rsid w:val="5BE23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224" w:right="382"/>
      <w:jc w:val="center"/>
      <w:outlineLvl w:val="1"/>
    </w:pPr>
    <w:rPr>
      <w:rFonts w:ascii="Microsoft JhengHei" w:hAnsi="Microsoft JhengHei" w:eastAsia="Microsoft JhengHei" w:cs="Microsoft JhengHei"/>
      <w:b/>
      <w:bCs/>
      <w:sz w:val="32"/>
      <w:szCs w:val="32"/>
      <w:lang w:val="zh-CN" w:eastAsia="zh-CN" w:bidi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2020-05-08T00:59:00Z</dcterms:created>
  <dc:creator>浅汐</dc:creator>
  <cp:lastModifiedBy>浅汐</cp:lastModifiedBy>
  <dcterms:modified xsi:type="dcterms:W3CDTF">2020-05-08T01:00:48Z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