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嘉宾简介＋直播方式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 xml:space="preserve">嘉宾简介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盛业军，民革党员，1997年毕业于烟台大学环境与材料工程 学院，就业于高新区规划建设土地局，2012年辞职创业。淄博市 远红外发热制品研究所所长、齐盛新材董事长，山东大学TMBA技术管理学硕士，国家专利电热瓷砖发明人、中国发热瓷砖行业 标准编写人。2016淄博市十大杰出青年；2017山东省城市榜样人物；建材行业全国劳动模范；全国建筑材料科技创新先进个人； 2015中国电供暖行业风云人物；2015淄博市创新创业大赛第一名；淄博市扶贫工作先进个人；2016年中国新材料产业年度人物； 2016全国创业创新大赛总决赛金奖；中国电供暖行业风云人物。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社会职务：张店区新的社会阶层人士联谊会常务副会长；淄博市商业联合会执行会长；淄博市科技绿色产业协会秘书长；山东理工大学大学生创业导师；中国绿色建材产业联盟理事；中国建材流通协会电供暖委员会副会长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 xml:space="preserve">直播方式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直播使用“钉钉”在线课堂软件。此软件有电脑版和手机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版，电脑版可在官方网站下载，手机版可在手机“应用商店”下 载。“钉钉”登陆后，扫描下方二维码进入班级群：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bookmarkStart w:id="0" w:name="_GoBack"/>
      <w:r>
        <w:drawing>
          <wp:inline distT="0" distB="0" distL="114300" distR="114300">
            <wp:extent cx="1295400" cy="127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37FD0"/>
    <w:rsid w:val="28C37F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2020-04-29T07:45:00Z</dcterms:created>
  <dc:creator>lenovo</dc:creator>
  <cp:lastModifiedBy>lenovo</cp:lastModifiedBy>
  <dcterms:modified xsi:type="dcterms:W3CDTF">2020-04-29T07:47:24Z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