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87" w:rsidRDefault="00E350B7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附件1：</w:t>
      </w:r>
    </w:p>
    <w:p w:rsidR="007E7187" w:rsidRPr="00822024" w:rsidRDefault="00E350B7">
      <w:pPr>
        <w:jc w:val="center"/>
        <w:rPr>
          <w:rFonts w:ascii="方正小标宋简体" w:eastAsia="方正小标宋简体" w:hAnsi="仿宋_GB2312" w:cs="仿宋_GB2312" w:hint="eastAsia"/>
          <w:b/>
          <w:bCs/>
          <w:sz w:val="40"/>
          <w:szCs w:val="28"/>
        </w:rPr>
      </w:pPr>
      <w:r w:rsidRPr="00822024">
        <w:rPr>
          <w:rFonts w:ascii="方正小标宋简体" w:eastAsia="方正小标宋简体" w:hAnsi="仿宋_GB2312" w:cs="仿宋_GB2312" w:hint="eastAsia"/>
          <w:b/>
          <w:bCs/>
          <w:sz w:val="40"/>
          <w:szCs w:val="28"/>
        </w:rPr>
        <w:t>山东理工大学2019年“晏子杯”大学生辩论赛辩论规则</w:t>
      </w:r>
    </w:p>
    <w:p w:rsidR="007E7187" w:rsidRPr="00822024" w:rsidRDefault="00822024">
      <w:pPr>
        <w:spacing w:line="580" w:lineRule="exact"/>
        <w:ind w:firstLine="570"/>
        <w:jc w:val="left"/>
        <w:rPr>
          <w:rFonts w:ascii="黑体" w:eastAsia="黑体" w:hAnsi="黑体" w:cs="仿宋"/>
          <w:sz w:val="28"/>
          <w:szCs w:val="28"/>
        </w:rPr>
      </w:pPr>
      <w:r w:rsidRPr="00822024">
        <w:rPr>
          <w:rFonts w:ascii="黑体" w:eastAsia="黑体" w:hAnsi="黑体" w:cs="仿宋" w:hint="eastAsia"/>
          <w:b/>
          <w:bCs/>
          <w:sz w:val="28"/>
          <w:szCs w:val="28"/>
        </w:rPr>
        <w:t>一、</w:t>
      </w:r>
      <w:r w:rsidR="00E350B7" w:rsidRPr="00822024">
        <w:rPr>
          <w:rFonts w:ascii="黑体" w:eastAsia="黑体" w:hAnsi="黑体" w:cs="仿宋" w:hint="eastAsia"/>
          <w:b/>
          <w:bCs/>
          <w:sz w:val="28"/>
          <w:szCs w:val="28"/>
        </w:rPr>
        <w:t>要求</w:t>
      </w:r>
    </w:p>
    <w:p w:rsidR="007E7187" w:rsidRDefault="00E350B7">
      <w:pPr>
        <w:spacing w:line="580" w:lineRule="exact"/>
        <w:ind w:firstLine="57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场上4名队员要着装统一，采用普通话辩论，不同场次比赛，可在已报名的8名队员中更换1名队员，但需在比赛前告知承办单位。</w:t>
      </w:r>
    </w:p>
    <w:p w:rsidR="007E7187" w:rsidRPr="00822024" w:rsidRDefault="00822024" w:rsidP="00822024">
      <w:pPr>
        <w:spacing w:line="580" w:lineRule="exact"/>
        <w:ind w:firstLine="570"/>
        <w:jc w:val="left"/>
        <w:rPr>
          <w:rFonts w:ascii="黑体" w:eastAsia="黑体" w:hAnsi="黑体" w:cs="仿宋"/>
          <w:b/>
          <w:bCs/>
          <w:sz w:val="28"/>
          <w:szCs w:val="28"/>
        </w:rPr>
      </w:pPr>
      <w:r w:rsidRPr="00822024">
        <w:rPr>
          <w:rFonts w:ascii="黑体" w:eastAsia="黑体" w:hAnsi="黑体" w:cs="仿宋" w:hint="eastAsia"/>
          <w:b/>
          <w:bCs/>
          <w:sz w:val="28"/>
          <w:szCs w:val="28"/>
        </w:rPr>
        <w:t>二、</w:t>
      </w:r>
      <w:r w:rsidR="00E350B7" w:rsidRPr="00822024">
        <w:rPr>
          <w:rFonts w:ascii="黑体" w:eastAsia="黑体" w:hAnsi="黑体" w:cs="仿宋" w:hint="eastAsia"/>
          <w:b/>
          <w:bCs/>
          <w:sz w:val="28"/>
          <w:szCs w:val="28"/>
        </w:rPr>
        <w:t>赛制</w:t>
      </w:r>
      <w:bookmarkStart w:id="0" w:name="_GoBack"/>
      <w:bookmarkEnd w:id="0"/>
    </w:p>
    <w:p w:rsidR="007E7187" w:rsidRDefault="00E350B7">
      <w:pPr>
        <w:spacing w:line="580" w:lineRule="exact"/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四对四团体辩论赛</w:t>
      </w:r>
    </w:p>
    <w:p w:rsidR="007E7187" w:rsidRPr="00822024" w:rsidRDefault="00822024" w:rsidP="00822024">
      <w:pPr>
        <w:spacing w:line="580" w:lineRule="exact"/>
        <w:ind w:firstLine="570"/>
        <w:jc w:val="left"/>
        <w:rPr>
          <w:rFonts w:ascii="黑体" w:eastAsia="黑体" w:hAnsi="黑体" w:cs="仿宋"/>
          <w:b/>
          <w:bCs/>
          <w:sz w:val="28"/>
          <w:szCs w:val="28"/>
        </w:rPr>
      </w:pPr>
      <w:r w:rsidRPr="00822024">
        <w:rPr>
          <w:rFonts w:ascii="黑体" w:eastAsia="黑体" w:hAnsi="黑体" w:cs="仿宋" w:hint="eastAsia"/>
          <w:b/>
          <w:bCs/>
          <w:sz w:val="28"/>
          <w:szCs w:val="28"/>
        </w:rPr>
        <w:t>三、</w:t>
      </w:r>
      <w:r w:rsidR="00E350B7" w:rsidRPr="00822024">
        <w:rPr>
          <w:rFonts w:ascii="黑体" w:eastAsia="黑体" w:hAnsi="黑体" w:cs="仿宋" w:hint="eastAsia"/>
          <w:b/>
          <w:bCs/>
          <w:sz w:val="28"/>
          <w:szCs w:val="28"/>
        </w:rPr>
        <w:t xml:space="preserve">比赛程序 </w:t>
      </w:r>
      <w:r w:rsidRPr="00822024">
        <w:rPr>
          <w:rFonts w:ascii="黑体" w:eastAsia="黑体" w:hAnsi="黑体" w:cs="仿宋" w:hint="eastAsia"/>
          <w:b/>
          <w:bCs/>
          <w:sz w:val="28"/>
          <w:szCs w:val="28"/>
        </w:rPr>
        <w:t>（辩论会主席执行）</w:t>
      </w:r>
    </w:p>
    <w:p w:rsidR="007E7187" w:rsidRDefault="00E350B7">
      <w:pPr>
        <w:tabs>
          <w:tab w:val="left" w:pos="725"/>
        </w:tabs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1．辩论赛开始     </w:t>
      </w:r>
    </w:p>
    <w:p w:rsidR="007E7187" w:rsidRDefault="00E350B7">
      <w:pPr>
        <w:tabs>
          <w:tab w:val="left" w:pos="725"/>
        </w:tabs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2．宣布辩题 </w:t>
      </w:r>
    </w:p>
    <w:p w:rsidR="007E7187" w:rsidRDefault="00E350B7">
      <w:pPr>
        <w:tabs>
          <w:tab w:val="left" w:pos="725"/>
        </w:tabs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3．介绍参赛代表队及所持立场 </w:t>
      </w:r>
    </w:p>
    <w:p w:rsidR="007E7187" w:rsidRDefault="00E350B7">
      <w:pPr>
        <w:tabs>
          <w:tab w:val="left" w:pos="725"/>
        </w:tabs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4．介绍参赛队员 </w:t>
      </w:r>
    </w:p>
    <w:p w:rsidR="007E7187" w:rsidRDefault="00E350B7">
      <w:pPr>
        <w:tabs>
          <w:tab w:val="left" w:pos="725"/>
        </w:tabs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5．介绍比赛规则</w:t>
      </w:r>
    </w:p>
    <w:p w:rsidR="007E7187" w:rsidRDefault="00E350B7">
      <w:pPr>
        <w:tabs>
          <w:tab w:val="left" w:pos="725"/>
        </w:tabs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6．介绍评委及点评嘉宾</w:t>
      </w:r>
    </w:p>
    <w:p w:rsidR="007E7187" w:rsidRDefault="00E350B7">
      <w:pPr>
        <w:tabs>
          <w:tab w:val="left" w:pos="725"/>
        </w:tabs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7．比赛开始</w:t>
      </w:r>
    </w:p>
    <w:p w:rsidR="007E7187" w:rsidRDefault="00E350B7">
      <w:pPr>
        <w:tabs>
          <w:tab w:val="left" w:pos="725"/>
        </w:tabs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8．主席请评判团进行评判，同时请场上点评嘉宾对辩题的立意、内涵外延及逻辑关系进行点评。</w:t>
      </w:r>
    </w:p>
    <w:p w:rsidR="007E7187" w:rsidRDefault="00E350B7">
      <w:pPr>
        <w:tabs>
          <w:tab w:val="left" w:pos="725"/>
        </w:tabs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9．宣布比赛结果 </w:t>
      </w:r>
    </w:p>
    <w:p w:rsidR="007E7187" w:rsidRDefault="00E350B7">
      <w:pPr>
        <w:tabs>
          <w:tab w:val="left" w:pos="725"/>
        </w:tabs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10．辩论赛结束</w:t>
      </w:r>
    </w:p>
    <w:p w:rsidR="007E7187" w:rsidRPr="00822024" w:rsidRDefault="00822024" w:rsidP="00822024">
      <w:pPr>
        <w:spacing w:line="580" w:lineRule="exact"/>
        <w:ind w:firstLine="570"/>
        <w:jc w:val="left"/>
        <w:rPr>
          <w:rFonts w:ascii="黑体" w:eastAsia="黑体" w:hAnsi="黑体" w:cs="仿宋"/>
          <w:b/>
          <w:bCs/>
          <w:sz w:val="28"/>
          <w:szCs w:val="28"/>
        </w:rPr>
      </w:pPr>
      <w:r w:rsidRPr="00822024">
        <w:rPr>
          <w:rFonts w:ascii="黑体" w:eastAsia="黑体" w:hAnsi="黑体" w:cs="仿宋" w:hint="eastAsia"/>
          <w:b/>
          <w:bCs/>
          <w:sz w:val="28"/>
          <w:szCs w:val="28"/>
        </w:rPr>
        <w:t>四、辩论流程</w:t>
      </w:r>
    </w:p>
    <w:p w:rsidR="007E7187" w:rsidRDefault="00E350B7">
      <w:pPr>
        <w:ind w:firstLineChars="200" w:firstLine="560"/>
        <w:rPr>
          <w:rFonts w:ascii="仿宋_GB2312" w:eastAsia="仿宋_GB2312" w:hAnsi="仿宋" w:cs="仿宋"/>
          <w:b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根据报名情况，初赛设四个赛区（A赛区—D赛区），正反方立场根据报名电子邮件接收时间依次确定，参赛队伍通过抽签方式决定</w:t>
      </w:r>
      <w:r>
        <w:rPr>
          <w:rFonts w:ascii="仿宋_GB2312" w:eastAsia="仿宋_GB2312" w:hAnsi="仿宋" w:cs="仿宋" w:hint="eastAsia"/>
          <w:sz w:val="28"/>
          <w:szCs w:val="28"/>
        </w:rPr>
        <w:lastRenderedPageBreak/>
        <w:t>所在赛区和对阵方，各赛区总分排名前两名的队伍（A1、A2、B1、B2、C1、C2、D1、D2）晋级。复赛、半决赛、决赛对阵形式、正反方立场如下图</w:t>
      </w:r>
    </w:p>
    <w:p w:rsidR="007E7187" w:rsidRDefault="00E350B7">
      <w:pPr>
        <w:rPr>
          <w:rFonts w:ascii="宋体" w:hAnsi="宋体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noProof/>
          <w:kern w:val="0"/>
          <w:sz w:val="24"/>
          <w:szCs w:val="24"/>
        </w:rPr>
        <w:drawing>
          <wp:inline distT="0" distB="0" distL="0" distR="0">
            <wp:extent cx="5438775" cy="3190875"/>
            <wp:effectExtent l="0" t="0" r="9525" b="9525"/>
            <wp:docPr id="102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5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190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87" w:rsidRPr="00822024" w:rsidRDefault="00822024" w:rsidP="00822024">
      <w:pPr>
        <w:spacing w:line="580" w:lineRule="exact"/>
        <w:ind w:firstLine="570"/>
        <w:jc w:val="left"/>
        <w:rPr>
          <w:rFonts w:ascii="黑体" w:eastAsia="黑体" w:hAnsi="黑体" w:cs="仿宋"/>
          <w:b/>
          <w:bCs/>
          <w:sz w:val="28"/>
          <w:szCs w:val="28"/>
        </w:rPr>
      </w:pPr>
      <w:r w:rsidRPr="00822024">
        <w:rPr>
          <w:rFonts w:ascii="黑体" w:eastAsia="黑体" w:hAnsi="黑体" w:cs="仿宋" w:hint="eastAsia"/>
          <w:b/>
          <w:bCs/>
          <w:sz w:val="28"/>
          <w:szCs w:val="28"/>
        </w:rPr>
        <w:t>五、比赛规则</w:t>
      </w:r>
    </w:p>
    <w:p w:rsidR="007E7187" w:rsidRPr="00822024" w:rsidRDefault="00822024" w:rsidP="00822024">
      <w:pPr>
        <w:spacing w:line="580" w:lineRule="exact"/>
        <w:ind w:firstLine="570"/>
        <w:jc w:val="left"/>
        <w:rPr>
          <w:rFonts w:ascii="楷体" w:eastAsia="楷体" w:hAnsi="楷体" w:cs="仿宋"/>
          <w:b/>
          <w:color w:val="000000"/>
          <w:sz w:val="32"/>
          <w:szCs w:val="28"/>
        </w:rPr>
      </w:pPr>
      <w:r w:rsidRPr="00822024">
        <w:rPr>
          <w:rFonts w:ascii="楷体" w:eastAsia="楷体" w:hAnsi="楷体" w:cs="仿宋" w:hint="eastAsia"/>
          <w:b/>
          <w:color w:val="000000"/>
          <w:sz w:val="32"/>
          <w:szCs w:val="28"/>
        </w:rPr>
        <w:t>（一）</w:t>
      </w:r>
      <w:r w:rsidR="00E350B7" w:rsidRPr="00822024">
        <w:rPr>
          <w:rFonts w:ascii="楷体" w:eastAsia="楷体" w:hAnsi="楷体" w:cs="仿宋" w:hint="eastAsia"/>
          <w:b/>
          <w:color w:val="000000"/>
          <w:sz w:val="32"/>
          <w:szCs w:val="28"/>
        </w:rPr>
        <w:t>领队提交材料（此项规则仅适用于半决赛、决赛，小组赛、复赛阶段不需要提交领队材料）</w:t>
      </w:r>
    </w:p>
    <w:p w:rsidR="007E7187" w:rsidRDefault="00E350B7">
      <w:pPr>
        <w:spacing w:line="576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在比赛开始前，各队领队应向组委会提交一份千字左右的文字材料（一式五份）。材料内容包括本队对立场作分析理解，逻辑框架设计，主要论点、论据，对对方立论作分析等有关辩论的战略战术。</w:t>
      </w:r>
    </w:p>
    <w:p w:rsidR="007E7187" w:rsidRPr="00822024" w:rsidRDefault="00822024" w:rsidP="00822024">
      <w:pPr>
        <w:spacing w:line="580" w:lineRule="exact"/>
        <w:ind w:firstLine="570"/>
        <w:jc w:val="left"/>
        <w:rPr>
          <w:rFonts w:ascii="楷体" w:eastAsia="楷体" w:hAnsi="楷体" w:cs="仿宋"/>
          <w:b/>
          <w:color w:val="000000"/>
          <w:sz w:val="32"/>
          <w:szCs w:val="28"/>
        </w:rPr>
      </w:pPr>
      <w:r w:rsidRPr="00822024">
        <w:rPr>
          <w:rFonts w:ascii="楷体" w:eastAsia="楷体" w:hAnsi="楷体" w:cs="仿宋" w:hint="eastAsia"/>
          <w:b/>
          <w:color w:val="000000"/>
          <w:sz w:val="32"/>
          <w:szCs w:val="28"/>
        </w:rPr>
        <w:t>（二）</w:t>
      </w:r>
      <w:r w:rsidR="00E350B7" w:rsidRPr="00822024">
        <w:rPr>
          <w:rFonts w:ascii="楷体" w:eastAsia="楷体" w:hAnsi="楷体" w:cs="仿宋" w:hint="eastAsia"/>
          <w:b/>
          <w:color w:val="000000"/>
          <w:sz w:val="32"/>
          <w:szCs w:val="28"/>
        </w:rPr>
        <w:t>开篇立论</w:t>
      </w:r>
    </w:p>
    <w:p w:rsidR="007E7187" w:rsidRDefault="00822024">
      <w:pPr>
        <w:spacing w:line="576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E350B7">
        <w:rPr>
          <w:rFonts w:ascii="仿宋" w:eastAsia="仿宋" w:hAnsi="仿宋" w:cs="仿宋" w:hint="eastAsia"/>
          <w:sz w:val="28"/>
          <w:szCs w:val="28"/>
        </w:rPr>
        <w:t>正方一辩发言，时间为3分钟。论据内容充实清晰，引述资料恰当。</w:t>
      </w:r>
    </w:p>
    <w:p w:rsidR="007E7187" w:rsidRDefault="00822024">
      <w:pPr>
        <w:spacing w:line="576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E350B7">
        <w:rPr>
          <w:rFonts w:ascii="仿宋" w:eastAsia="仿宋" w:hAnsi="仿宋" w:cs="仿宋" w:hint="eastAsia"/>
          <w:sz w:val="28"/>
          <w:szCs w:val="28"/>
        </w:rPr>
        <w:t>反方四辩盘问正方一辩，时间为1分30秒。反方四辩须针对</w:t>
      </w:r>
      <w:r w:rsidR="00E350B7">
        <w:rPr>
          <w:rFonts w:ascii="仿宋" w:eastAsia="仿宋" w:hAnsi="仿宋" w:cs="仿宋" w:hint="eastAsia"/>
          <w:sz w:val="28"/>
          <w:szCs w:val="28"/>
        </w:rPr>
        <w:lastRenderedPageBreak/>
        <w:t>正方一辩的立论进行针对性盘问。答辩方只能作答不能反问，而质询方有权在任何时候中止答辩方。</w:t>
      </w:r>
    </w:p>
    <w:p w:rsidR="007E7187" w:rsidRDefault="00822024">
      <w:pPr>
        <w:spacing w:line="576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E350B7">
        <w:rPr>
          <w:rFonts w:ascii="仿宋" w:eastAsia="仿宋" w:hAnsi="仿宋" w:cs="仿宋" w:hint="eastAsia"/>
          <w:sz w:val="28"/>
          <w:szCs w:val="28"/>
        </w:rPr>
        <w:t>反方一辩发言，时间为3分钟。论据内容充实清晰，引述资料恰当。</w:t>
      </w:r>
    </w:p>
    <w:p w:rsidR="007E7187" w:rsidRDefault="00822024">
      <w:pPr>
        <w:spacing w:line="576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 w:rsidR="00E350B7">
        <w:rPr>
          <w:rFonts w:ascii="仿宋" w:eastAsia="仿宋" w:hAnsi="仿宋" w:cs="仿宋" w:hint="eastAsia"/>
          <w:sz w:val="28"/>
          <w:szCs w:val="28"/>
        </w:rPr>
        <w:t>正方四辩盘问反方一辩，时间为1分30秒。正方四辩须针对反方一辩的立论进行针对性盘问。答辩方只能作答不能反问，而质询方有权在任何时候中止答辩方。</w:t>
      </w:r>
    </w:p>
    <w:p w:rsidR="007E7187" w:rsidRDefault="00E350B7">
      <w:pPr>
        <w:spacing w:line="576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由于本次比赛辩题多为接近日常社会生活及热点问题，所以开篇立论无须在理论层面上过多纠缠。立论时，要求逻辑清晰，言简意赅，并以幻灯片辅助己方破题立论。</w:t>
      </w:r>
    </w:p>
    <w:p w:rsidR="007E7187" w:rsidRPr="00822024" w:rsidRDefault="00822024" w:rsidP="00822024">
      <w:pPr>
        <w:spacing w:line="580" w:lineRule="exact"/>
        <w:ind w:firstLine="570"/>
        <w:jc w:val="left"/>
        <w:rPr>
          <w:rFonts w:ascii="楷体" w:eastAsia="楷体" w:hAnsi="楷体" w:cs="仿宋"/>
          <w:b/>
          <w:color w:val="000000"/>
          <w:sz w:val="32"/>
          <w:szCs w:val="28"/>
        </w:rPr>
      </w:pPr>
      <w:r w:rsidRPr="00822024">
        <w:rPr>
          <w:rFonts w:ascii="楷体" w:eastAsia="楷体" w:hAnsi="楷体" w:cs="仿宋" w:hint="eastAsia"/>
          <w:b/>
          <w:color w:val="000000"/>
          <w:sz w:val="32"/>
          <w:szCs w:val="28"/>
        </w:rPr>
        <w:t>（三）</w:t>
      </w:r>
      <w:r w:rsidR="00E350B7" w:rsidRPr="00822024">
        <w:rPr>
          <w:rFonts w:ascii="楷体" w:eastAsia="楷体" w:hAnsi="楷体" w:cs="仿宋" w:hint="eastAsia"/>
          <w:b/>
          <w:color w:val="000000"/>
          <w:sz w:val="32"/>
          <w:szCs w:val="28"/>
        </w:rPr>
        <w:t>驳论及对辩</w:t>
      </w:r>
    </w:p>
    <w:p w:rsidR="007E7187" w:rsidRDefault="00822024">
      <w:pPr>
        <w:spacing w:line="576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E350B7">
        <w:rPr>
          <w:rFonts w:ascii="仿宋" w:eastAsia="仿宋" w:hAnsi="仿宋" w:cs="仿宋" w:hint="eastAsia"/>
          <w:sz w:val="28"/>
          <w:szCs w:val="28"/>
        </w:rPr>
        <w:t>正方二辩针对对方立论作驳论，时间2分钟。</w:t>
      </w:r>
    </w:p>
    <w:p w:rsidR="007E7187" w:rsidRDefault="00822024">
      <w:pPr>
        <w:spacing w:line="576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E350B7">
        <w:rPr>
          <w:rFonts w:ascii="仿宋" w:eastAsia="仿宋" w:hAnsi="仿宋" w:cs="仿宋" w:hint="eastAsia"/>
          <w:sz w:val="28"/>
          <w:szCs w:val="28"/>
        </w:rPr>
        <w:t>反方二辩针对对方立论作驳论，时间2分钟。</w:t>
      </w:r>
    </w:p>
    <w:p w:rsidR="007E7187" w:rsidRDefault="00822024">
      <w:pPr>
        <w:spacing w:line="576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E350B7">
        <w:rPr>
          <w:rFonts w:ascii="仿宋" w:eastAsia="仿宋" w:hAnsi="仿宋" w:cs="仿宋" w:hint="eastAsia"/>
          <w:sz w:val="28"/>
          <w:szCs w:val="28"/>
        </w:rPr>
        <w:t>正方二辩对辩反方二辩，时间各1分30秒。双方以交替形式轮流发言，辩手无权中止对方未完成之言论。双方计时将分别进行，一方发言时间用尽后另一方可继续发言，直至剩余时间用尽。</w:t>
      </w:r>
    </w:p>
    <w:p w:rsidR="007E7187" w:rsidRPr="00822024" w:rsidRDefault="00822024" w:rsidP="00822024">
      <w:pPr>
        <w:spacing w:line="580" w:lineRule="exact"/>
        <w:ind w:firstLine="570"/>
        <w:jc w:val="left"/>
        <w:rPr>
          <w:rFonts w:ascii="楷体" w:eastAsia="楷体" w:hAnsi="楷体" w:cs="仿宋"/>
          <w:b/>
          <w:color w:val="000000"/>
          <w:sz w:val="32"/>
          <w:szCs w:val="28"/>
        </w:rPr>
      </w:pPr>
      <w:r w:rsidRPr="00822024">
        <w:rPr>
          <w:rFonts w:ascii="楷体" w:eastAsia="楷体" w:hAnsi="楷体" w:cs="仿宋" w:hint="eastAsia"/>
          <w:b/>
          <w:color w:val="000000"/>
          <w:sz w:val="32"/>
          <w:szCs w:val="28"/>
        </w:rPr>
        <w:t>（四）</w:t>
      </w:r>
      <w:r w:rsidR="00E350B7" w:rsidRPr="00822024">
        <w:rPr>
          <w:rFonts w:ascii="楷体" w:eastAsia="楷体" w:hAnsi="楷体" w:cs="仿宋" w:hint="eastAsia"/>
          <w:b/>
          <w:color w:val="000000"/>
          <w:sz w:val="32"/>
          <w:szCs w:val="28"/>
        </w:rPr>
        <w:t>盘问及小结</w:t>
      </w:r>
    </w:p>
    <w:p w:rsidR="007E7187" w:rsidRDefault="00822024">
      <w:pPr>
        <w:spacing w:line="576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E350B7">
        <w:rPr>
          <w:rFonts w:ascii="仿宋" w:eastAsia="仿宋" w:hAnsi="仿宋" w:cs="仿宋" w:hint="eastAsia"/>
          <w:sz w:val="28"/>
          <w:szCs w:val="28"/>
        </w:rPr>
        <w:t>正方三辩盘问，时间2分钟。正方三辩可以质询对方任何辩手（除了对方三辩）。答辩方只能作答不能反问，而质询方有权在任何时候中止答辩方。</w:t>
      </w:r>
    </w:p>
    <w:p w:rsidR="007E7187" w:rsidRDefault="00822024">
      <w:pPr>
        <w:spacing w:line="576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E350B7">
        <w:rPr>
          <w:rFonts w:ascii="仿宋" w:eastAsia="仿宋" w:hAnsi="仿宋" w:cs="仿宋" w:hint="eastAsia"/>
          <w:sz w:val="28"/>
          <w:szCs w:val="28"/>
        </w:rPr>
        <w:t>反方三辩盘问，时间2分钟。反方三辩可以质询对方任何辩手（除了对方三辩）。答辩方只能作答不能反问，而质询方有权在任何时候中止答辩方。</w:t>
      </w:r>
    </w:p>
    <w:p w:rsidR="007E7187" w:rsidRDefault="00822024">
      <w:pPr>
        <w:spacing w:line="576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E350B7">
        <w:rPr>
          <w:rFonts w:ascii="仿宋" w:eastAsia="仿宋" w:hAnsi="仿宋" w:cs="仿宋" w:hint="eastAsia"/>
          <w:sz w:val="28"/>
          <w:szCs w:val="28"/>
        </w:rPr>
        <w:t>正方三辩小结，时间1分30秒。小结是对盘问环节的总结，</w:t>
      </w:r>
      <w:r w:rsidR="00E350B7">
        <w:rPr>
          <w:rFonts w:ascii="仿宋" w:eastAsia="仿宋" w:hAnsi="仿宋" w:cs="仿宋" w:hint="eastAsia"/>
          <w:sz w:val="28"/>
          <w:szCs w:val="28"/>
        </w:rPr>
        <w:lastRenderedPageBreak/>
        <w:t>需针对质询时的交锋内容与回答进行反驳。</w:t>
      </w:r>
    </w:p>
    <w:p w:rsidR="007E7187" w:rsidRDefault="00822024">
      <w:pPr>
        <w:spacing w:line="576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 w:rsidR="00E350B7">
        <w:rPr>
          <w:rFonts w:ascii="仿宋" w:eastAsia="仿宋" w:hAnsi="仿宋" w:cs="仿宋" w:hint="eastAsia"/>
          <w:sz w:val="28"/>
          <w:szCs w:val="28"/>
        </w:rPr>
        <w:t>反方三辩小结，时间1分30秒。小结是对盘问环节的总结，需针对质询时的交锋内容与回答进行反驳。</w:t>
      </w:r>
    </w:p>
    <w:p w:rsidR="007E7187" w:rsidRPr="00822024" w:rsidRDefault="00822024" w:rsidP="00822024">
      <w:pPr>
        <w:spacing w:line="580" w:lineRule="exact"/>
        <w:ind w:firstLine="570"/>
        <w:jc w:val="left"/>
        <w:rPr>
          <w:rFonts w:ascii="楷体" w:eastAsia="楷体" w:hAnsi="楷体" w:cs="仿宋"/>
          <w:b/>
          <w:color w:val="000000"/>
          <w:sz w:val="32"/>
          <w:szCs w:val="28"/>
        </w:rPr>
      </w:pPr>
      <w:r w:rsidRPr="00822024">
        <w:rPr>
          <w:rFonts w:ascii="楷体" w:eastAsia="楷体" w:hAnsi="楷体" w:cs="仿宋" w:hint="eastAsia"/>
          <w:b/>
          <w:color w:val="000000"/>
          <w:sz w:val="32"/>
          <w:szCs w:val="28"/>
        </w:rPr>
        <w:t>（五）</w:t>
      </w:r>
      <w:r w:rsidR="00E350B7" w:rsidRPr="00822024">
        <w:rPr>
          <w:rFonts w:ascii="楷体" w:eastAsia="楷体" w:hAnsi="楷体" w:cs="仿宋" w:hint="eastAsia"/>
          <w:b/>
          <w:color w:val="000000"/>
          <w:sz w:val="32"/>
          <w:szCs w:val="28"/>
        </w:rPr>
        <w:t>自由辩论规则</w:t>
      </w:r>
    </w:p>
    <w:p w:rsidR="007E7187" w:rsidRDefault="00E350B7">
      <w:pPr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由辩论，双方时间各4分钟，自由辩论发言必须在两队之间交替进行，首先由正方一名队员发言，然后由反方一名队员发言，双方轮流，直到时间用完为止；各队耗时累计计算。一方发言结束后，即开始计算另一方用时；在总时间内，各队队员的发言次序、次数和用时不限；如果一方的时间已经用完，另一方可以放弃发言，也可以轮流发言，直到时间用完为止。放弃发言不影响打分。应充分运用事实依据来讲道理，体现大学生博古通今的学识积累，普及社会、科学知识，不提倡以纯粹节省时间为目的的辩风以及玩弄技巧的发言方式。</w:t>
      </w:r>
    </w:p>
    <w:p w:rsidR="007E7187" w:rsidRPr="00822024" w:rsidRDefault="00822024" w:rsidP="00822024">
      <w:pPr>
        <w:spacing w:line="580" w:lineRule="exact"/>
        <w:ind w:firstLine="570"/>
        <w:jc w:val="left"/>
        <w:rPr>
          <w:rFonts w:ascii="楷体" w:eastAsia="楷体" w:hAnsi="楷体" w:cs="仿宋"/>
          <w:b/>
          <w:color w:val="000000"/>
          <w:sz w:val="32"/>
          <w:szCs w:val="28"/>
        </w:rPr>
      </w:pPr>
      <w:r w:rsidRPr="00822024">
        <w:rPr>
          <w:rFonts w:ascii="楷体" w:eastAsia="楷体" w:hAnsi="楷体" w:cs="仿宋" w:hint="eastAsia"/>
          <w:b/>
          <w:color w:val="000000"/>
          <w:sz w:val="32"/>
          <w:szCs w:val="28"/>
        </w:rPr>
        <w:t>（六）</w:t>
      </w:r>
      <w:r w:rsidR="00E350B7" w:rsidRPr="00822024">
        <w:rPr>
          <w:rFonts w:ascii="楷体" w:eastAsia="楷体" w:hAnsi="楷体" w:cs="仿宋" w:hint="eastAsia"/>
          <w:b/>
          <w:color w:val="000000"/>
          <w:sz w:val="32"/>
          <w:szCs w:val="28"/>
        </w:rPr>
        <w:t>总结陈词规则</w:t>
      </w:r>
    </w:p>
    <w:p w:rsidR="007E7187" w:rsidRDefault="00822024">
      <w:pPr>
        <w:spacing w:line="576" w:lineRule="exact"/>
        <w:ind w:firstLineChars="249" w:firstLine="697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E350B7">
        <w:rPr>
          <w:rFonts w:ascii="仿宋" w:eastAsia="仿宋" w:hAnsi="仿宋" w:cs="仿宋" w:hint="eastAsia"/>
          <w:sz w:val="28"/>
          <w:szCs w:val="28"/>
        </w:rPr>
        <w:t>反方四辩总结陈词，时间为3分钟。</w:t>
      </w:r>
    </w:p>
    <w:p w:rsidR="007E7187" w:rsidRDefault="00822024">
      <w:pPr>
        <w:spacing w:line="576" w:lineRule="exact"/>
        <w:ind w:firstLineChars="249" w:firstLine="697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E350B7">
        <w:rPr>
          <w:rFonts w:ascii="仿宋" w:eastAsia="仿宋" w:hAnsi="仿宋" w:cs="仿宋" w:hint="eastAsia"/>
          <w:sz w:val="28"/>
          <w:szCs w:val="28"/>
        </w:rPr>
        <w:t>正方四辩总结陈词，时间为3分钟。</w:t>
      </w:r>
    </w:p>
    <w:p w:rsidR="007E7187" w:rsidRDefault="00822024">
      <w:pPr>
        <w:spacing w:line="576" w:lineRule="exact"/>
        <w:ind w:firstLineChars="249" w:firstLine="697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E350B7">
        <w:rPr>
          <w:rFonts w:ascii="仿宋" w:eastAsia="仿宋" w:hAnsi="仿宋" w:cs="仿宋" w:hint="eastAsia"/>
          <w:sz w:val="28"/>
          <w:szCs w:val="28"/>
        </w:rPr>
        <w:t>应针对现场辩论整体态势进行总结。脱离实际、背诵事先准备的稿件，会被扣除相应分数。</w:t>
      </w:r>
    </w:p>
    <w:p w:rsidR="007E7187" w:rsidRDefault="00822024">
      <w:pPr>
        <w:spacing w:line="576" w:lineRule="exact"/>
        <w:ind w:firstLineChars="249" w:firstLine="697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 w:rsidR="00E350B7">
        <w:rPr>
          <w:rFonts w:ascii="仿宋" w:eastAsia="仿宋" w:hAnsi="仿宋" w:cs="仿宋" w:hint="eastAsia"/>
          <w:sz w:val="28"/>
          <w:szCs w:val="28"/>
        </w:rPr>
        <w:t>辩论中各方不得宣读事先准备的稿件或展示事先准备的图表，但可以出示所引用的书籍或报刊的摘要。辩论赛应以理取胜，不应借势压人，应避免在辩论中引用政治人物和当代现任领导人的讲话。</w:t>
      </w:r>
    </w:p>
    <w:p w:rsidR="007E7187" w:rsidRDefault="00E350B7">
      <w:pPr>
        <w:spacing w:line="576" w:lineRule="exact"/>
        <w:ind w:firstLineChars="249" w:firstLine="697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比赛进行中，辩手不得离开座位；不得打扰对方或本方其他辩手发言。</w:t>
      </w:r>
    </w:p>
    <w:p w:rsidR="007E7187" w:rsidRPr="00822024" w:rsidRDefault="00822024" w:rsidP="00822024">
      <w:pPr>
        <w:spacing w:line="580" w:lineRule="exact"/>
        <w:ind w:firstLine="570"/>
        <w:jc w:val="left"/>
        <w:rPr>
          <w:rFonts w:ascii="楷体" w:eastAsia="楷体" w:hAnsi="楷体" w:cs="仿宋"/>
          <w:b/>
          <w:color w:val="000000"/>
          <w:sz w:val="32"/>
          <w:szCs w:val="28"/>
        </w:rPr>
      </w:pPr>
      <w:r w:rsidRPr="00822024">
        <w:rPr>
          <w:rFonts w:ascii="楷体" w:eastAsia="楷体" w:hAnsi="楷体" w:cs="仿宋" w:hint="eastAsia"/>
          <w:b/>
          <w:color w:val="000000"/>
          <w:sz w:val="32"/>
          <w:szCs w:val="28"/>
        </w:rPr>
        <w:t>（七）</w:t>
      </w:r>
      <w:r w:rsidR="00E350B7" w:rsidRPr="00822024">
        <w:rPr>
          <w:rFonts w:ascii="楷体" w:eastAsia="楷体" w:hAnsi="楷体" w:cs="仿宋" w:hint="eastAsia"/>
          <w:b/>
          <w:color w:val="000000"/>
          <w:sz w:val="32"/>
          <w:szCs w:val="28"/>
        </w:rPr>
        <w:t>时间提示规则</w:t>
      </w:r>
    </w:p>
    <w:p w:rsidR="007E7187" w:rsidRDefault="00E350B7">
      <w:pPr>
        <w:spacing w:line="57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一辩发言、三辩小结、总结陈词阶段，每方用时剩余30秒时，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记时员以一次铃声提示，用时满时，以两次铃声终止；盘问阶段，只有用时满后以两次铃声终止。终止铃声响时，发言辩手必须停止，否则作违规处理。       </w:t>
      </w:r>
    </w:p>
    <w:p w:rsidR="007E7187" w:rsidRPr="00822024" w:rsidRDefault="00822024" w:rsidP="00822024">
      <w:pPr>
        <w:spacing w:line="580" w:lineRule="exact"/>
        <w:ind w:firstLine="570"/>
        <w:jc w:val="left"/>
        <w:rPr>
          <w:rFonts w:ascii="楷体" w:eastAsia="楷体" w:hAnsi="楷体" w:cs="仿宋"/>
          <w:b/>
          <w:color w:val="000000"/>
          <w:sz w:val="32"/>
          <w:szCs w:val="28"/>
        </w:rPr>
      </w:pPr>
      <w:r w:rsidRPr="00822024">
        <w:rPr>
          <w:rFonts w:ascii="楷体" w:eastAsia="楷体" w:hAnsi="楷体" w:cs="仿宋" w:hint="eastAsia"/>
          <w:b/>
          <w:color w:val="000000"/>
          <w:sz w:val="32"/>
          <w:szCs w:val="28"/>
        </w:rPr>
        <w:t>（八）</w:t>
      </w:r>
      <w:r w:rsidR="00E350B7" w:rsidRPr="00822024">
        <w:rPr>
          <w:rFonts w:ascii="楷体" w:eastAsia="楷体" w:hAnsi="楷体" w:cs="仿宋" w:hint="eastAsia"/>
          <w:b/>
          <w:color w:val="000000"/>
          <w:sz w:val="32"/>
          <w:szCs w:val="28"/>
        </w:rPr>
        <w:t>其他规则</w:t>
      </w:r>
    </w:p>
    <w:p w:rsidR="007E7187" w:rsidRDefault="00822024">
      <w:pPr>
        <w:spacing w:line="576" w:lineRule="exact"/>
        <w:ind w:firstLineChars="249" w:firstLine="697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E350B7">
        <w:rPr>
          <w:rFonts w:ascii="仿宋" w:eastAsia="仿宋" w:hAnsi="仿宋" w:cs="仿宋" w:hint="eastAsia"/>
          <w:sz w:val="28"/>
          <w:szCs w:val="28"/>
        </w:rPr>
        <w:t>辩论中各方不得宣读事先准备的稿件或材料，但可以出示所引用的书籍或报刊的摘要。</w:t>
      </w:r>
    </w:p>
    <w:p w:rsidR="007E7187" w:rsidRDefault="00822024">
      <w:pPr>
        <w:spacing w:line="576" w:lineRule="exact"/>
        <w:ind w:firstLineChars="249" w:firstLine="697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E350B7">
        <w:rPr>
          <w:rFonts w:ascii="仿宋" w:eastAsia="仿宋" w:hAnsi="仿宋" w:cs="仿宋" w:hint="eastAsia"/>
          <w:sz w:val="28"/>
          <w:szCs w:val="28"/>
        </w:rPr>
        <w:t>比赛中，辩手不得离开座位，不得打扰对方或本方辩手发言。</w:t>
      </w:r>
    </w:p>
    <w:p w:rsidR="007E7187" w:rsidRDefault="00822024">
      <w:pPr>
        <w:spacing w:line="576" w:lineRule="exact"/>
        <w:ind w:firstLineChars="249" w:firstLine="697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E350B7">
        <w:rPr>
          <w:rFonts w:ascii="仿宋" w:eastAsia="仿宋" w:hAnsi="仿宋" w:cs="仿宋" w:hint="eastAsia"/>
          <w:sz w:val="28"/>
          <w:szCs w:val="28"/>
        </w:rPr>
        <w:t>每个队员的发言应包括回答与提问两部分。回答应简洁，提问应明了。</w:t>
      </w:r>
    </w:p>
    <w:p w:rsidR="007E7187" w:rsidRDefault="007E7187"/>
    <w:sectPr w:rsidR="007E7187" w:rsidSect="003A4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F9C" w:rsidRDefault="005E5F9C" w:rsidP="00822024">
      <w:r>
        <w:separator/>
      </w:r>
    </w:p>
  </w:endnote>
  <w:endnote w:type="continuationSeparator" w:id="0">
    <w:p w:rsidR="005E5F9C" w:rsidRDefault="005E5F9C" w:rsidP="00822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7A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F9C" w:rsidRDefault="005E5F9C" w:rsidP="00822024">
      <w:r>
        <w:separator/>
      </w:r>
    </w:p>
  </w:footnote>
  <w:footnote w:type="continuationSeparator" w:id="0">
    <w:p w:rsidR="005E5F9C" w:rsidRDefault="005E5F9C" w:rsidP="00822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187"/>
    <w:rsid w:val="003A46C2"/>
    <w:rsid w:val="005E5F9C"/>
    <w:rsid w:val="007E7187"/>
    <w:rsid w:val="00822024"/>
    <w:rsid w:val="00E350B7"/>
    <w:rsid w:val="1A86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6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A46C2"/>
    <w:rPr>
      <w:sz w:val="18"/>
      <w:szCs w:val="18"/>
    </w:rPr>
  </w:style>
  <w:style w:type="paragraph" w:styleId="a4">
    <w:name w:val="footer"/>
    <w:basedOn w:val="a"/>
    <w:link w:val="Char0"/>
    <w:qFormat/>
    <w:rsid w:val="003A4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A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3A46C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A46C2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3A46C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Law2315</dc:creator>
  <cp:lastModifiedBy>Administrator</cp:lastModifiedBy>
  <cp:revision>6</cp:revision>
  <dcterms:created xsi:type="dcterms:W3CDTF">2014-10-29T12:08:00Z</dcterms:created>
  <dcterms:modified xsi:type="dcterms:W3CDTF">2019-05-06T00:30:00Z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